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3644F8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11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3644F8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9.SVIBNJA</w:t>
      </w:r>
      <w:r w:rsidR="0053228B">
        <w:rPr>
          <w:rFonts w:ascii="Times New Roman" w:hAnsi="Times New Roman" w:cs="Times New Roman"/>
          <w:b/>
          <w:sz w:val="24"/>
        </w:rPr>
        <w:t xml:space="preserve"> 2022</w:t>
      </w:r>
      <w:r w:rsidR="002A7216">
        <w:rPr>
          <w:rFonts w:ascii="Times New Roman" w:hAnsi="Times New Roman" w:cs="Times New Roman"/>
          <w:b/>
          <w:sz w:val="24"/>
        </w:rPr>
        <w:t>.GODINE U 17:30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2A7216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2A7216" w:rsidRDefault="002A7216" w:rsidP="002A7216">
      <w:pPr>
        <w:pStyle w:val="Odlomakpopisa"/>
        <w:ind w:left="0"/>
        <w:rPr>
          <w:b/>
        </w:rPr>
      </w:pPr>
    </w:p>
    <w:p w:rsidR="0053228B" w:rsidRPr="006A7C59" w:rsidRDefault="0053228B" w:rsidP="005322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3644F8" w:rsidRPr="003644F8" w:rsidRDefault="003644F8" w:rsidP="003644F8">
      <w:pPr>
        <w:pStyle w:val="Odlomakpopisa"/>
        <w:numPr>
          <w:ilvl w:val="0"/>
          <w:numId w:val="1"/>
        </w:numPr>
        <w:rPr>
          <w:b/>
        </w:rPr>
      </w:pPr>
      <w:r w:rsidRPr="003644F8">
        <w:rPr>
          <w:b/>
        </w:rPr>
        <w:t>ODLUKA o utvrđivanju kriterija za određivanje ciljne skupine za prijavu na otvoreni poziv na dostavu projektnog prijedloga „Osiguravanje školske prehrane za djecu u riziku od siromaštva“ (školska godina 2022.-2023.)</w:t>
      </w:r>
    </w:p>
    <w:p w:rsidR="0053228B" w:rsidRPr="003644F8" w:rsidRDefault="0053228B" w:rsidP="003644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2A7216" w:rsidRDefault="002A7216" w:rsidP="0053228B">
      <w:pPr>
        <w:spacing w:after="0" w:line="240" w:lineRule="auto"/>
        <w:ind w:left="1069"/>
        <w:contextualSpacing/>
        <w:rPr>
          <w:b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3644F8" w:rsidRPr="006D3D59" w:rsidRDefault="003644F8" w:rsidP="003644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 Breznički Hum donosi Odluku o</w:t>
      </w:r>
      <w:r w:rsidRPr="006D3D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D3D59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utvrđivanju kriterija za određivanje ciljne skupine za prijavu na otvoreni poziv na dostavu projektnog prijedloga „Osiguravanje školske prehrane za djecu u riziku od siromaštva“ (školska godina 2022.-2023.)</w:t>
      </w:r>
    </w:p>
    <w:p w:rsidR="003644F8" w:rsidRDefault="003644F8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Pr="00594E54" w:rsidRDefault="002A7216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3228B" w:rsidRPr="00B02BE1" w:rsidRDefault="0053228B" w:rsidP="0053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p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ovoj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</w:t>
      </w:r>
      <w:r w:rsidR="0036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17:4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D44A81" w:rsidRDefault="00D44A81"/>
    <w:p w:rsidR="00570FED" w:rsidRDefault="00570FED">
      <w:bookmarkStart w:id="0" w:name="_GoBack"/>
      <w:bookmarkEnd w:id="0"/>
    </w:p>
    <w:sectPr w:rsidR="0057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2A7216"/>
    <w:rsid w:val="003644F8"/>
    <w:rsid w:val="0053228B"/>
    <w:rsid w:val="00570FED"/>
    <w:rsid w:val="00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B4E5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2022-05-10T07:15:00Z</dcterms:created>
  <dcterms:modified xsi:type="dcterms:W3CDTF">2022-05-10T07:15:00Z</dcterms:modified>
</cp:coreProperties>
</file>