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16" w:rsidRPr="00DE529A" w:rsidRDefault="00D33D31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 12</w:t>
      </w:r>
      <w:r w:rsidR="002A7216"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2A7216" w:rsidRPr="00DE529A" w:rsidRDefault="00D33D31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14. SRPNJA</w:t>
      </w:r>
      <w:r w:rsidR="0053228B">
        <w:rPr>
          <w:rFonts w:ascii="Times New Roman" w:hAnsi="Times New Roman" w:cs="Times New Roman"/>
          <w:b/>
          <w:sz w:val="24"/>
        </w:rPr>
        <w:t xml:space="preserve"> 2022</w:t>
      </w:r>
      <w:r>
        <w:rPr>
          <w:rFonts w:ascii="Times New Roman" w:hAnsi="Times New Roman" w:cs="Times New Roman"/>
          <w:b/>
          <w:sz w:val="24"/>
        </w:rPr>
        <w:t>.GODINE U 12:0</w:t>
      </w:r>
      <w:r w:rsidR="002A7216">
        <w:rPr>
          <w:rFonts w:ascii="Times New Roman" w:hAnsi="Times New Roman" w:cs="Times New Roman"/>
          <w:b/>
          <w:sz w:val="24"/>
        </w:rPr>
        <w:t>0</w:t>
      </w:r>
      <w:r w:rsidR="002A7216"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2A7216" w:rsidRPr="00DE529A" w:rsidRDefault="002A7216" w:rsidP="002A7216">
      <w:pPr>
        <w:rPr>
          <w:b/>
        </w:rPr>
      </w:pPr>
    </w:p>
    <w:p w:rsidR="002A7216" w:rsidRDefault="002A7216" w:rsidP="002A7216">
      <w:pPr>
        <w:pStyle w:val="Odlomakpopisa"/>
        <w:ind w:left="0"/>
        <w:rPr>
          <w:b/>
        </w:rPr>
      </w:pPr>
      <w:r w:rsidRPr="00DE529A">
        <w:rPr>
          <w:b/>
        </w:rPr>
        <w:t>Dnevni red:</w:t>
      </w:r>
      <w:r w:rsidRPr="00594E54">
        <w:rPr>
          <w:b/>
        </w:rPr>
        <w:t xml:space="preserve"> </w:t>
      </w:r>
    </w:p>
    <w:p w:rsidR="00D33D31" w:rsidRPr="009C47D3" w:rsidRDefault="00D33D31" w:rsidP="00D33D3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Prihvaćanje Zapisnika s prošle sjednice</w:t>
      </w:r>
    </w:p>
    <w:p w:rsidR="00D33D31" w:rsidRDefault="00D33D31" w:rsidP="00D33D3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Polugodišnji izvještaj o ostvarenju Financijskog plana 2022.</w:t>
      </w:r>
    </w:p>
    <w:p w:rsidR="00D33D31" w:rsidRPr="009C47D3" w:rsidRDefault="00D33D31" w:rsidP="00D33D31">
      <w:pPr>
        <w:pStyle w:val="Odlomakpopisa"/>
        <w:numPr>
          <w:ilvl w:val="0"/>
          <w:numId w:val="1"/>
        </w:numPr>
        <w:rPr>
          <w:b/>
        </w:rPr>
      </w:pPr>
      <w:r w:rsidRPr="009C47D3">
        <w:rPr>
          <w:b/>
        </w:rPr>
        <w:t xml:space="preserve">Pitanja i prijedlozi </w:t>
      </w:r>
    </w:p>
    <w:p w:rsidR="00D33D31" w:rsidRDefault="00D33D31" w:rsidP="002A7216">
      <w:pPr>
        <w:pStyle w:val="Odlomakpopisa"/>
        <w:ind w:left="0"/>
        <w:rPr>
          <w:b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Ad.1.</w:t>
      </w:r>
    </w:p>
    <w:p w:rsidR="002A7216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2A7216" w:rsidRPr="00C06673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D33D31" w:rsidRDefault="00D33D31" w:rsidP="00D33D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7C59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 Breznički Hum prihvaća  Izvještaj o ostvarivanju Financijskog plana za 2022. godinu.</w:t>
      </w:r>
    </w:p>
    <w:p w:rsidR="003644F8" w:rsidRDefault="003644F8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7216" w:rsidRPr="00594E54" w:rsidRDefault="002A7216" w:rsidP="002A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53228B" w:rsidRPr="00B02BE1" w:rsidRDefault="0053228B" w:rsidP="0053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Kako p</w:t>
      </w:r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ovoj točki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dalje </w:t>
      </w:r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>nije bilo pitanja ni  prijedloga sjednica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završena u</w:t>
      </w:r>
      <w:r w:rsidR="00D33D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12:15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>sati.</w:t>
      </w:r>
    </w:p>
    <w:p w:rsidR="00D44A81" w:rsidRDefault="00D44A81"/>
    <w:p w:rsidR="00570FED" w:rsidRDefault="00570FED"/>
    <w:sectPr w:rsidR="00570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2A7216"/>
    <w:rsid w:val="003644F8"/>
    <w:rsid w:val="0053228B"/>
    <w:rsid w:val="00570FED"/>
    <w:rsid w:val="00D33D31"/>
    <w:rsid w:val="00D4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556E"/>
  <w15:chartTrackingRefBased/>
  <w15:docId w15:val="{FDB1D47A-D237-4F82-9328-704017B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2022-07-19T06:28:00Z</dcterms:created>
  <dcterms:modified xsi:type="dcterms:W3CDTF">2022-07-19T06:28:00Z</dcterms:modified>
</cp:coreProperties>
</file>